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2D" w:rsidRPr="008B7B67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E24769">
        <w:rPr>
          <w:rFonts w:ascii="Times New Roman" w:hAnsi="Times New Roman" w:cs="Times New Roman"/>
          <w:b/>
          <w:sz w:val="26"/>
          <w:szCs w:val="26"/>
        </w:rPr>
        <w:t>2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 заседания Комиссии по соблюдению требований к служебному поведению государственных гражданских служащих города Москвы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 xml:space="preserve">и урегулированию конфликта интересов 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в префектуре Северо-Западного административного округа города Москвы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1185">
        <w:rPr>
          <w:rFonts w:ascii="Times New Roman" w:hAnsi="Times New Roman" w:cs="Times New Roman"/>
          <w:b/>
          <w:sz w:val="26"/>
          <w:szCs w:val="26"/>
        </w:rPr>
        <w:t>(далее – Комиссия)</w:t>
      </w:r>
    </w:p>
    <w:p w:rsidR="0080502D" w:rsidRPr="00FD1185" w:rsidRDefault="0080502D" w:rsidP="0080502D">
      <w:pPr>
        <w:spacing w:after="0" w:line="24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1067"/>
        <w:gridCol w:w="4140"/>
      </w:tblGrid>
      <w:tr w:rsidR="0080502D" w:rsidRPr="00FD1185" w:rsidTr="00523D2F">
        <w:tc>
          <w:tcPr>
            <w:tcW w:w="4261" w:type="dxa"/>
          </w:tcPr>
          <w:p w:rsidR="0080502D" w:rsidRPr="00FD1185" w:rsidRDefault="0080502D" w:rsidP="0093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="00935D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ород</w:t>
            </w:r>
            <w:r w:rsidRPr="00FD11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Москва</w:t>
            </w:r>
          </w:p>
        </w:tc>
        <w:tc>
          <w:tcPr>
            <w:tcW w:w="5207" w:type="dxa"/>
            <w:gridSpan w:val="2"/>
          </w:tcPr>
          <w:p w:rsidR="0080502D" w:rsidRPr="002556D5" w:rsidRDefault="0080502D" w:rsidP="00523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32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           </w:t>
            </w:r>
            <w:r w:rsidR="00C83D04" w:rsidRPr="00A92320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                            </w:t>
            </w:r>
            <w:r w:rsidR="000F5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июня</w:t>
            </w:r>
            <w:r w:rsidR="00FD4A0C"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0F56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:rsidR="0080502D" w:rsidRPr="00FD1185" w:rsidRDefault="0080502D" w:rsidP="00E247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</w:t>
            </w:r>
            <w:r w:rsidR="002556D5" w:rsidRPr="002556D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="00E247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</w:t>
            </w:r>
            <w:r w:rsidR="00070F29"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2556D5" w:rsidRPr="002556D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0</w:t>
            </w:r>
            <w:r w:rsidR="005660ED"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255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мин.</w:t>
            </w:r>
          </w:p>
        </w:tc>
      </w:tr>
      <w:tr w:rsidR="0080502D" w:rsidRPr="00FD1185" w:rsidTr="009A46AC">
        <w:trPr>
          <w:trHeight w:val="2529"/>
        </w:trPr>
        <w:tc>
          <w:tcPr>
            <w:tcW w:w="5328" w:type="dxa"/>
            <w:gridSpan w:val="2"/>
            <w:shd w:val="clear" w:color="auto" w:fill="auto"/>
          </w:tcPr>
          <w:tbl>
            <w:tblPr>
              <w:tblW w:w="5684" w:type="dxa"/>
              <w:tblLayout w:type="fixed"/>
              <w:tblLook w:val="0000" w:firstRow="0" w:lastRow="0" w:firstColumn="0" w:lastColumn="0" w:noHBand="0" w:noVBand="0"/>
            </w:tblPr>
            <w:tblGrid>
              <w:gridCol w:w="5684"/>
            </w:tblGrid>
            <w:tr w:rsidR="0080502D" w:rsidRPr="00FD1185" w:rsidTr="009A46AC">
              <w:trPr>
                <w:trHeight w:val="2671"/>
              </w:trPr>
              <w:tc>
                <w:tcPr>
                  <w:tcW w:w="5684" w:type="dxa"/>
                  <w:shd w:val="clear" w:color="auto" w:fill="auto"/>
                </w:tcPr>
                <w:p w:rsidR="0080502D" w:rsidRPr="00FD1185" w:rsidRDefault="0080502D" w:rsidP="00523D2F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Присутствовали: </w:t>
                  </w:r>
                </w:p>
                <w:p w:rsidR="0044481D" w:rsidRPr="0044481D" w:rsidRDefault="0044481D" w:rsidP="0044481D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  <w:r w:rsidRPr="0044481D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Председатель Комиссии:</w:t>
                  </w:r>
                </w:p>
                <w:p w:rsidR="00512FBD" w:rsidRDefault="00512FBD" w:rsidP="0044481D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512FBD" w:rsidRPr="00512FBD" w:rsidRDefault="00512FBD" w:rsidP="0044481D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</w:pPr>
                  <w:r w:rsidRPr="00512FBD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Заместитель председателя Коми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с</w:t>
                  </w:r>
                  <w:r w:rsidRPr="00512FBD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сии:</w:t>
                  </w:r>
                </w:p>
                <w:p w:rsidR="0081058A" w:rsidRDefault="0081058A" w:rsidP="0044481D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815C4A" w:rsidRPr="00FD1185" w:rsidRDefault="00815C4A" w:rsidP="00815C4A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 xml:space="preserve">Члены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К</w:t>
                  </w:r>
                  <w:r w:rsidRPr="00FD1185">
                    <w:rPr>
                      <w:rFonts w:ascii="Times New Roman" w:eastAsia="Times New Roman" w:hAnsi="Times New Roman" w:cs="Times New Roman"/>
                      <w:i/>
                      <w:sz w:val="26"/>
                      <w:szCs w:val="26"/>
                      <w:lang w:eastAsia="ru-RU"/>
                    </w:rPr>
                    <w:t>омиссии</w:t>
                  </w:r>
                  <w:r w:rsidRPr="000C5BEF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:</w:t>
                  </w:r>
                </w:p>
                <w:p w:rsidR="00437AD6" w:rsidRDefault="00437AD6" w:rsidP="00815C4A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437AD6" w:rsidRPr="00FD1185" w:rsidRDefault="00815C4A" w:rsidP="009A46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</w:pP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Секретарь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К</w:t>
                  </w:r>
                  <w:r w:rsidRPr="00FD118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омиссии: </w:t>
                  </w:r>
                </w:p>
              </w:tc>
            </w:tr>
          </w:tbl>
          <w:p w:rsidR="0080502D" w:rsidRPr="00FD1185" w:rsidRDefault="0080502D" w:rsidP="00523D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140" w:type="dxa"/>
          </w:tcPr>
          <w:p w:rsidR="0080502D" w:rsidRPr="00FD1185" w:rsidRDefault="0080502D" w:rsidP="00523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55FF2" w:rsidRPr="00CA083D" w:rsidRDefault="00A55FF2" w:rsidP="004B71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A08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дня:</w:t>
      </w:r>
    </w:p>
    <w:p w:rsidR="00B021A7" w:rsidRPr="00CA083D" w:rsidRDefault="00B021A7" w:rsidP="00AA105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F1120" w:rsidRPr="007F1120" w:rsidRDefault="007F1120" w:rsidP="007F112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sz w:val="26"/>
          <w:szCs w:val="26"/>
        </w:rPr>
        <w:t xml:space="preserve">О процедуре голосования членов Комиссии при принятии решений. </w:t>
      </w:r>
    </w:p>
    <w:p w:rsidR="007F1120" w:rsidRPr="007F1120" w:rsidRDefault="007F1120" w:rsidP="007F112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120">
        <w:rPr>
          <w:rFonts w:ascii="Times New Roman" w:hAnsi="Times New Roman" w:cs="Times New Roman"/>
          <w:bCs/>
          <w:sz w:val="26"/>
          <w:szCs w:val="26"/>
        </w:rPr>
        <w:t>О результатах проверки достоверности и полноты представленных</w:t>
      </w:r>
      <w:r w:rsidRPr="007F1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государственными гражданскими служащими </w:t>
      </w:r>
      <w:r w:rsidR="003A18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префектуры и управ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Северо-Западного административного округа города Москвы,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сведений о доходах, расходах, об имуществе и обязательствах имущественного характера за 202</w:t>
      </w:r>
      <w:r w:rsidR="00E24769">
        <w:rPr>
          <w:rFonts w:ascii="Times New Roman" w:hAnsi="Times New Roman" w:cs="Times New Roman"/>
          <w:bCs/>
          <w:sz w:val="26"/>
          <w:szCs w:val="26"/>
        </w:rPr>
        <w:t>4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год.</w:t>
      </w:r>
    </w:p>
    <w:p w:rsidR="00F755A0" w:rsidRDefault="00F755A0" w:rsidP="004B71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F1120" w:rsidRPr="007F1120" w:rsidRDefault="007F1120" w:rsidP="007F112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11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 приглашены:</w:t>
      </w:r>
    </w:p>
    <w:p w:rsidR="007F1120" w:rsidRPr="007F1120" w:rsidRDefault="007F1120" w:rsidP="007F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Государственные гражданские служащие города Москвы, замещающие должности госуда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рственной гражданской службы в </w:t>
      </w:r>
      <w:r w:rsidR="0017640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префектуре 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управах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Северо-Западного административного округа города Москвы.</w:t>
      </w:r>
    </w:p>
    <w:p w:rsidR="007F1120" w:rsidRPr="007F1120" w:rsidRDefault="007F1120" w:rsidP="007F112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120" w:rsidRPr="007F1120" w:rsidRDefault="007F1120" w:rsidP="007F1120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7F1120" w:rsidRPr="007F1120" w:rsidRDefault="007F1120" w:rsidP="007F1120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 xml:space="preserve">По первому вопросу повестки дня </w:t>
      </w:r>
      <w:r w:rsidRPr="007F1120">
        <w:rPr>
          <w:rFonts w:ascii="Times New Roman" w:hAnsi="Times New Roman" w:cs="Times New Roman"/>
          <w:sz w:val="26"/>
          <w:szCs w:val="26"/>
        </w:rPr>
        <w:t>председателя Комиссии:</w:t>
      </w:r>
    </w:p>
    <w:p w:rsidR="007F1120" w:rsidRPr="007F1120" w:rsidRDefault="007F1120" w:rsidP="007F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120">
        <w:rPr>
          <w:rFonts w:ascii="Times New Roman" w:hAnsi="Times New Roman" w:cs="Times New Roman"/>
          <w:sz w:val="26"/>
          <w:szCs w:val="26"/>
        </w:rPr>
        <w:t>Предложил решения Комиссии принимать открытым голосованием</w:t>
      </w:r>
    </w:p>
    <w:p w:rsidR="007F1120" w:rsidRPr="007F1120" w:rsidRDefault="007F1120" w:rsidP="007F112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120" w:rsidRPr="007F1120" w:rsidRDefault="007F1120" w:rsidP="007F1120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7F1120" w:rsidRPr="007F1120" w:rsidRDefault="007F1120" w:rsidP="007F112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ab/>
      </w:r>
      <w:r w:rsidRPr="007F1120">
        <w:rPr>
          <w:rFonts w:ascii="Times New Roman" w:hAnsi="Times New Roman" w:cs="Times New Roman"/>
          <w:sz w:val="26"/>
          <w:szCs w:val="26"/>
        </w:rPr>
        <w:t>Определить открытый способ голосования.</w:t>
      </w:r>
    </w:p>
    <w:p w:rsidR="00027933" w:rsidRDefault="00027933" w:rsidP="004B7121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</w:p>
    <w:p w:rsidR="004B7121" w:rsidRPr="00A47F06" w:rsidRDefault="00143C24" w:rsidP="004B7121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6"/>
          <w:szCs w:val="26"/>
        </w:rPr>
      </w:pPr>
      <w:r w:rsidRPr="00A47F06">
        <w:rPr>
          <w:rFonts w:ascii="Times New Roman" w:hAnsi="Times New Roman" w:cs="Times New Roman"/>
          <w:i/>
          <w:sz w:val="26"/>
          <w:szCs w:val="26"/>
        </w:rPr>
        <w:t>Голосование</w:t>
      </w:r>
      <w:r w:rsidR="004B7121" w:rsidRPr="00A47F06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CC4CFE" w:rsidRPr="00A47F06">
        <w:rPr>
          <w:rFonts w:ascii="Times New Roman" w:hAnsi="Times New Roman" w:cs="Times New Roman"/>
          <w:i/>
          <w:sz w:val="26"/>
          <w:szCs w:val="26"/>
        </w:rPr>
        <w:t xml:space="preserve">за – </w:t>
      </w:r>
      <w:r w:rsidR="00083CC2">
        <w:rPr>
          <w:rFonts w:ascii="Times New Roman" w:hAnsi="Times New Roman" w:cs="Times New Roman"/>
          <w:i/>
          <w:sz w:val="26"/>
          <w:szCs w:val="26"/>
        </w:rPr>
        <w:t>1</w:t>
      </w:r>
      <w:r w:rsidR="000421A7">
        <w:rPr>
          <w:rFonts w:ascii="Times New Roman" w:hAnsi="Times New Roman" w:cs="Times New Roman"/>
          <w:i/>
          <w:sz w:val="26"/>
          <w:szCs w:val="26"/>
        </w:rPr>
        <w:t>2</w:t>
      </w:r>
      <w:r w:rsidR="004B7121" w:rsidRPr="00A47F06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DB2F0D" w:rsidRPr="00FD1185" w:rsidRDefault="00DB2F0D" w:rsidP="00DB2F0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7F1120" w:rsidRPr="007F1120" w:rsidRDefault="007F1120" w:rsidP="007F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 xml:space="preserve">По второму вопросу повестки дня –  </w:t>
      </w:r>
      <w:r w:rsidRPr="007F1120">
        <w:rPr>
          <w:rFonts w:ascii="Times New Roman" w:hAnsi="Times New Roman" w:cs="Times New Roman"/>
          <w:sz w:val="26"/>
          <w:szCs w:val="26"/>
        </w:rPr>
        <w:t>секретаря Комиссии:</w:t>
      </w:r>
    </w:p>
    <w:p w:rsidR="007F1120" w:rsidRPr="007F1120" w:rsidRDefault="007F1120" w:rsidP="007F112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F1120">
        <w:rPr>
          <w:rFonts w:ascii="Times New Roman" w:hAnsi="Times New Roman" w:cs="Times New Roman"/>
          <w:sz w:val="26"/>
          <w:szCs w:val="26"/>
        </w:rPr>
        <w:t xml:space="preserve">В ходе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проверки полноты и достоверности представленных:</w:t>
      </w:r>
    </w:p>
    <w:p w:rsidR="007F1120" w:rsidRPr="007F1120" w:rsidRDefault="007F1120" w:rsidP="007224C1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- 1 государственным гражданским служащим </w:t>
      </w:r>
      <w:r w:rsidR="00722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управы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Северо-Западного административного округа города Москвы (далее по тексту – государственные гражданские служащие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сведений о доходах, расходах, об имуществе и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обязательствах имущественного характера (далее – сведения о доходах) установлено, </w:t>
      </w:r>
      <w:r w:rsidRPr="007F1120">
        <w:rPr>
          <w:rFonts w:ascii="Times New Roman" w:hAnsi="Times New Roman" w:cs="Times New Roman"/>
          <w:sz w:val="26"/>
          <w:szCs w:val="26"/>
        </w:rPr>
        <w:t xml:space="preserve">что в разделе </w:t>
      </w:r>
      <w:r w:rsidR="007224C1">
        <w:rPr>
          <w:rFonts w:ascii="Times New Roman" w:hAnsi="Times New Roman" w:cs="Times New Roman"/>
          <w:sz w:val="26"/>
          <w:szCs w:val="26"/>
        </w:rPr>
        <w:t>3.1. «Недвижимое имущество»</w:t>
      </w:r>
      <w:r w:rsidRPr="007F1120">
        <w:rPr>
          <w:rFonts w:ascii="Times New Roman" w:hAnsi="Times New Roman" w:cs="Times New Roman"/>
          <w:sz w:val="26"/>
          <w:szCs w:val="26"/>
        </w:rPr>
        <w:t xml:space="preserve"> </w:t>
      </w:r>
      <w:r w:rsidR="00722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 указано здание, находящееся в о</w:t>
      </w:r>
      <w:r w:rsidR="007224C1" w:rsidRPr="00D541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бщ</w:t>
      </w:r>
      <w:r w:rsidR="00722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="007224C1" w:rsidRPr="00D541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долев</w:t>
      </w:r>
      <w:r w:rsidR="00722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="007224C1" w:rsidRPr="00D541B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собственност</w:t>
      </w:r>
      <w:r w:rsidR="007224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="007224C1">
        <w:rPr>
          <w:rFonts w:ascii="Times New Roman" w:hAnsi="Times New Roman" w:cs="Times New Roman"/>
          <w:sz w:val="26"/>
          <w:szCs w:val="26"/>
        </w:rPr>
        <w:t>;</w:t>
      </w:r>
    </w:p>
    <w:p w:rsidR="007F1120" w:rsidRPr="007F1120" w:rsidRDefault="007F1120" w:rsidP="007F112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120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592387">
        <w:rPr>
          <w:rFonts w:ascii="Times New Roman" w:hAnsi="Times New Roman" w:cs="Times New Roman"/>
          <w:bCs/>
          <w:sz w:val="26"/>
          <w:szCs w:val="26"/>
        </w:rPr>
        <w:t>4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государственными гражданскими служащими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сведений о доходах установлено, </w:t>
      </w:r>
      <w:r w:rsidRPr="007F1120">
        <w:rPr>
          <w:rFonts w:ascii="Times New Roman" w:hAnsi="Times New Roman" w:cs="Times New Roman"/>
          <w:sz w:val="26"/>
          <w:szCs w:val="26"/>
        </w:rPr>
        <w:t>что в разделе 4 «Сведения о счетах в банке и иных кредитных организациях» не указаны счета, открытые в банках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которые не декларировались в сведениях о доходах за 202</w:t>
      </w:r>
      <w:r w:rsidR="0059238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год.</w:t>
      </w:r>
    </w:p>
    <w:p w:rsidR="007F1120" w:rsidRPr="007F1120" w:rsidRDefault="007F1120" w:rsidP="007F1120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F1120" w:rsidRPr="007F1120" w:rsidRDefault="007F1120" w:rsidP="007F112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Государственными гражданскими служащими</w:t>
      </w:r>
      <w:r w:rsidRPr="007F1120">
        <w:rPr>
          <w:rFonts w:ascii="Times New Roman" w:hAnsi="Times New Roman" w:cs="Times New Roman"/>
          <w:sz w:val="26"/>
          <w:szCs w:val="26"/>
        </w:rPr>
        <w:t xml:space="preserve"> предоставлены дополнительные данные.</w:t>
      </w:r>
    </w:p>
    <w:p w:rsidR="007F1120" w:rsidRPr="007F1120" w:rsidRDefault="007F1120" w:rsidP="007F1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Заслушав пояснения государственных гражданских служащих, ознакомившись с материалами</w:t>
      </w:r>
      <w:r w:rsidRPr="007F11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полученными в ходе проведения проверки</w:t>
      </w:r>
      <w:r w:rsidRPr="007F1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 Комиссия решила:</w:t>
      </w:r>
    </w:p>
    <w:p w:rsidR="007F1120" w:rsidRPr="007F1120" w:rsidRDefault="007F1120" w:rsidP="007F1120">
      <w:pPr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представленные </w:t>
      </w:r>
      <w:r w:rsidR="005606BC">
        <w:rPr>
          <w:rFonts w:ascii="Times New Roman" w:hAnsi="Times New Roman" w:cs="Times New Roman"/>
          <w:bCs/>
          <w:sz w:val="26"/>
          <w:szCs w:val="26"/>
        </w:rPr>
        <w:t>2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sz w:val="26"/>
          <w:szCs w:val="26"/>
        </w:rPr>
        <w:t>государственными гражданскими служащими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сведения о доходах </w:t>
      </w:r>
      <w:r w:rsidRPr="007F1120">
        <w:rPr>
          <w:rFonts w:ascii="Times New Roman" w:hAnsi="Times New Roman" w:cs="Times New Roman"/>
          <w:sz w:val="26"/>
          <w:szCs w:val="26"/>
        </w:rPr>
        <w:t>за 202</w:t>
      </w:r>
      <w:r w:rsidR="005606BC">
        <w:rPr>
          <w:rFonts w:ascii="Times New Roman" w:hAnsi="Times New Roman" w:cs="Times New Roman"/>
          <w:sz w:val="26"/>
          <w:szCs w:val="26"/>
        </w:rPr>
        <w:t>4</w:t>
      </w:r>
      <w:r w:rsidRPr="007F1120">
        <w:rPr>
          <w:rFonts w:ascii="Times New Roman" w:hAnsi="Times New Roman" w:cs="Times New Roman"/>
          <w:sz w:val="26"/>
          <w:szCs w:val="26"/>
        </w:rPr>
        <w:t xml:space="preserve"> год </w:t>
      </w:r>
      <w:r w:rsidR="00907169">
        <w:rPr>
          <w:rFonts w:ascii="Times New Roman" w:hAnsi="Times New Roman" w:cs="Times New Roman"/>
          <w:sz w:val="26"/>
          <w:szCs w:val="26"/>
        </w:rPr>
        <w:t>неполные и недостоверные</w:t>
      </w:r>
      <w:r w:rsidRPr="007F1120">
        <w:rPr>
          <w:rFonts w:ascii="Times New Roman" w:hAnsi="Times New Roman" w:cs="Times New Roman"/>
          <w:sz w:val="26"/>
          <w:szCs w:val="26"/>
        </w:rPr>
        <w:t>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F1120">
        <w:rPr>
          <w:rFonts w:ascii="Times New Roman" w:hAnsi="Times New Roman" w:cs="Times New Roman"/>
          <w:bCs/>
          <w:sz w:val="26"/>
          <w:szCs w:val="26"/>
        </w:rPr>
        <w:t xml:space="preserve">Поскольку </w:t>
      </w:r>
      <w:r w:rsidRPr="007F1120">
        <w:rPr>
          <w:rFonts w:ascii="Times New Roman" w:hAnsi="Times New Roman" w:cs="Times New Roman"/>
          <w:sz w:val="26"/>
          <w:szCs w:val="26"/>
        </w:rPr>
        <w:t>государственные гражданские служащие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sz w:val="26"/>
          <w:szCs w:val="26"/>
        </w:rPr>
        <w:t xml:space="preserve">в отчетном периоде безукоризненно соблюдали другие ограничения, запреты, требования, исполняли обязанности, установленные в целях противодействия коррупции, 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содействовали всестороннему изучению предмета проверки, учитывая характер и тяжесть допущенного нарушения, </w:t>
      </w:r>
      <w:r w:rsidRPr="007F1120">
        <w:rPr>
          <w:rFonts w:ascii="Times New Roman" w:hAnsi="Times New Roman" w:cs="Times New Roman"/>
          <w:b/>
          <w:bCs/>
          <w:sz w:val="26"/>
          <w:szCs w:val="26"/>
        </w:rPr>
        <w:t>предлагается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рекомендовать префекту Северо-Западного административного округа города Москвы Пашкову А.А.: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>к дисциплинарной ответственности</w:t>
      </w:r>
      <w:r w:rsidRPr="007F1120">
        <w:rPr>
          <w:rFonts w:ascii="Times New Roman" w:hAnsi="Times New Roman" w:cs="Times New Roman"/>
          <w:sz w:val="26"/>
          <w:szCs w:val="26"/>
        </w:rPr>
        <w:t xml:space="preserve"> </w:t>
      </w:r>
      <w:r w:rsidR="005606BC">
        <w:rPr>
          <w:rFonts w:ascii="Times New Roman" w:hAnsi="Times New Roman" w:cs="Times New Roman"/>
          <w:sz w:val="26"/>
          <w:szCs w:val="26"/>
        </w:rPr>
        <w:t xml:space="preserve">2 </w:t>
      </w:r>
      <w:r w:rsidRPr="007F1120">
        <w:rPr>
          <w:rFonts w:ascii="Times New Roman" w:hAnsi="Times New Roman" w:cs="Times New Roman"/>
          <w:bCs/>
          <w:sz w:val="26"/>
          <w:szCs w:val="26"/>
        </w:rPr>
        <w:t>государственных гражданских служащих</w:t>
      </w:r>
      <w:r w:rsidRPr="007F1120">
        <w:rPr>
          <w:rFonts w:ascii="Times New Roman" w:hAnsi="Times New Roman" w:cs="Times New Roman"/>
          <w:sz w:val="26"/>
          <w:szCs w:val="26"/>
        </w:rPr>
        <w:t xml:space="preserve"> не привлекать. </w:t>
      </w:r>
      <w:r w:rsidRPr="007F1120">
        <w:rPr>
          <w:rFonts w:ascii="Times New Roman" w:hAnsi="Times New Roman" w:cs="Times New Roman"/>
          <w:b/>
          <w:sz w:val="26"/>
          <w:szCs w:val="26"/>
        </w:rPr>
        <w:t xml:space="preserve">Строго указать </w:t>
      </w:r>
      <w:r w:rsidRPr="007F1120">
        <w:rPr>
          <w:rFonts w:ascii="Times New Roman" w:hAnsi="Times New Roman" w:cs="Times New Roman"/>
          <w:sz w:val="26"/>
          <w:szCs w:val="26"/>
        </w:rPr>
        <w:t>на недопущение подобных нарушений.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1120">
        <w:rPr>
          <w:rFonts w:ascii="Times New Roman" w:hAnsi="Times New Roman" w:cs="Times New Roman"/>
          <w:i/>
          <w:sz w:val="26"/>
          <w:szCs w:val="26"/>
        </w:rPr>
        <w:t>Голосование: за – 1</w:t>
      </w:r>
      <w:r w:rsidR="00907169">
        <w:rPr>
          <w:rFonts w:ascii="Times New Roman" w:hAnsi="Times New Roman" w:cs="Times New Roman"/>
          <w:i/>
          <w:sz w:val="26"/>
          <w:szCs w:val="26"/>
        </w:rPr>
        <w:t>2</w:t>
      </w:r>
      <w:r w:rsidRPr="007F1120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1120" w:rsidRPr="007F1120" w:rsidRDefault="007F1120" w:rsidP="007F1120">
      <w:pPr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sz w:val="26"/>
          <w:szCs w:val="26"/>
        </w:rPr>
        <w:t xml:space="preserve">Установить, что 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представленные </w:t>
      </w:r>
      <w:r w:rsidR="005606BC">
        <w:rPr>
          <w:rFonts w:ascii="Times New Roman" w:hAnsi="Times New Roman" w:cs="Times New Roman"/>
          <w:bCs/>
          <w:sz w:val="26"/>
          <w:szCs w:val="26"/>
        </w:rPr>
        <w:t>3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sz w:val="26"/>
          <w:szCs w:val="26"/>
        </w:rPr>
        <w:t>государственным гражданским служащим</w:t>
      </w:r>
      <w:r w:rsidRPr="007F1120">
        <w:rPr>
          <w:rFonts w:ascii="Times New Roman" w:hAnsi="Times New Roman" w:cs="Times New Roman"/>
          <w:bCs/>
          <w:sz w:val="26"/>
          <w:szCs w:val="26"/>
        </w:rPr>
        <w:t xml:space="preserve"> сведения о доходах </w:t>
      </w:r>
      <w:r w:rsidRPr="007F1120">
        <w:rPr>
          <w:rFonts w:ascii="Times New Roman" w:hAnsi="Times New Roman" w:cs="Times New Roman"/>
          <w:sz w:val="26"/>
          <w:szCs w:val="26"/>
        </w:rPr>
        <w:t>за 202</w:t>
      </w:r>
      <w:r w:rsidR="005606BC">
        <w:rPr>
          <w:rFonts w:ascii="Times New Roman" w:hAnsi="Times New Roman" w:cs="Times New Roman"/>
          <w:sz w:val="26"/>
          <w:szCs w:val="26"/>
        </w:rPr>
        <w:t>4</w:t>
      </w:r>
      <w:r w:rsidRPr="007F1120">
        <w:rPr>
          <w:rFonts w:ascii="Times New Roman" w:hAnsi="Times New Roman" w:cs="Times New Roman"/>
          <w:sz w:val="26"/>
          <w:szCs w:val="26"/>
        </w:rPr>
        <w:t xml:space="preserve"> год являются неполными и недостоверными.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120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</w:t>
      </w:r>
      <w:r w:rsidRPr="007F1120">
        <w:rPr>
          <w:rFonts w:ascii="Times New Roman" w:hAnsi="Times New Roman" w:cs="Times New Roman"/>
          <w:b/>
          <w:sz w:val="26"/>
          <w:szCs w:val="26"/>
        </w:rPr>
        <w:t>п</w:t>
      </w:r>
      <w:r w:rsidRPr="007F11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редлагается</w:t>
      </w:r>
      <w:r w:rsidRPr="007F112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рекомендовать префекту Северо-Западного административного округа города Москвы Пашкову А.А.:</w:t>
      </w:r>
    </w:p>
    <w:p w:rsid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1120">
        <w:rPr>
          <w:rFonts w:ascii="Times New Roman" w:hAnsi="Times New Roman" w:cs="Times New Roman"/>
          <w:b/>
          <w:sz w:val="26"/>
          <w:szCs w:val="26"/>
        </w:rPr>
        <w:t xml:space="preserve">привлечь </w:t>
      </w:r>
      <w:r w:rsidRPr="007F1120">
        <w:rPr>
          <w:rFonts w:ascii="Times New Roman" w:hAnsi="Times New Roman" w:cs="Times New Roman"/>
          <w:sz w:val="26"/>
          <w:szCs w:val="26"/>
        </w:rPr>
        <w:t>1</w:t>
      </w:r>
      <w:r w:rsidRPr="007F11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государственного гражданского служащего</w:t>
      </w:r>
      <w:r w:rsidRPr="007F1120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Pr="007F1120">
        <w:rPr>
          <w:rFonts w:ascii="Times New Roman" w:hAnsi="Times New Roman" w:cs="Times New Roman"/>
          <w:b/>
          <w:spacing w:val="-10"/>
          <w:sz w:val="26"/>
          <w:szCs w:val="26"/>
        </w:rPr>
        <w:t>дисциплинарной ответственности</w:t>
      </w:r>
      <w:r w:rsidRPr="007F1120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r w:rsidRPr="007F1120">
        <w:rPr>
          <w:rFonts w:ascii="Times New Roman" w:hAnsi="Times New Roman" w:cs="Times New Roman"/>
          <w:sz w:val="26"/>
          <w:szCs w:val="26"/>
        </w:rPr>
        <w:t xml:space="preserve">применив дисциплинарное взыскание в виде </w:t>
      </w:r>
      <w:r w:rsidR="00907169">
        <w:rPr>
          <w:rFonts w:ascii="Times New Roman" w:hAnsi="Times New Roman" w:cs="Times New Roman"/>
          <w:b/>
          <w:sz w:val="26"/>
          <w:szCs w:val="26"/>
        </w:rPr>
        <w:t>выговора</w:t>
      </w:r>
      <w:r w:rsidRPr="007F1120">
        <w:rPr>
          <w:rFonts w:ascii="Times New Roman" w:hAnsi="Times New Roman" w:cs="Times New Roman"/>
          <w:b/>
          <w:sz w:val="26"/>
          <w:szCs w:val="26"/>
        </w:rPr>
        <w:t>.</w:t>
      </w:r>
    </w:p>
    <w:p w:rsidR="00710F2B" w:rsidRPr="00710F2B" w:rsidRDefault="00710F2B" w:rsidP="00710F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10F2B">
        <w:rPr>
          <w:rFonts w:ascii="Times New Roman" w:hAnsi="Times New Roman" w:cs="Times New Roman"/>
          <w:b/>
          <w:sz w:val="26"/>
          <w:szCs w:val="26"/>
        </w:rPr>
        <w:t xml:space="preserve">привлечь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10F2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государственных гражданских служащих</w:t>
      </w:r>
      <w:r w:rsidRPr="00710F2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710F2B">
        <w:rPr>
          <w:rFonts w:ascii="Times New Roman" w:hAnsi="Times New Roman" w:cs="Times New Roman"/>
          <w:b/>
          <w:sz w:val="26"/>
          <w:szCs w:val="26"/>
        </w:rPr>
        <w:t xml:space="preserve">к </w:t>
      </w:r>
      <w:r w:rsidRPr="00710F2B">
        <w:rPr>
          <w:rFonts w:ascii="Times New Roman" w:hAnsi="Times New Roman" w:cs="Times New Roman"/>
          <w:b/>
          <w:spacing w:val="-10"/>
          <w:sz w:val="26"/>
          <w:szCs w:val="26"/>
        </w:rPr>
        <w:t>дисциплинарной ответственности</w:t>
      </w:r>
      <w:r w:rsidRPr="00710F2B">
        <w:rPr>
          <w:rFonts w:ascii="Times New Roman" w:hAnsi="Times New Roman" w:cs="Times New Roman"/>
          <w:spacing w:val="-10"/>
          <w:sz w:val="26"/>
          <w:szCs w:val="26"/>
        </w:rPr>
        <w:t xml:space="preserve">, </w:t>
      </w:r>
      <w:r w:rsidRPr="00710F2B">
        <w:rPr>
          <w:rFonts w:ascii="Times New Roman" w:hAnsi="Times New Roman" w:cs="Times New Roman"/>
          <w:sz w:val="26"/>
          <w:szCs w:val="26"/>
        </w:rPr>
        <w:t xml:space="preserve">применив дисциплинарное взыскание в виде </w:t>
      </w:r>
      <w:r w:rsidRPr="00710F2B">
        <w:rPr>
          <w:rFonts w:ascii="Times New Roman" w:hAnsi="Times New Roman" w:cs="Times New Roman"/>
          <w:b/>
          <w:sz w:val="26"/>
          <w:szCs w:val="26"/>
        </w:rPr>
        <w:t>замечания.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F1120">
        <w:rPr>
          <w:rFonts w:ascii="Times New Roman" w:hAnsi="Times New Roman" w:cs="Times New Roman"/>
          <w:i/>
          <w:sz w:val="26"/>
          <w:szCs w:val="26"/>
        </w:rPr>
        <w:t>Голосование: за – 1</w:t>
      </w:r>
      <w:r w:rsidR="00907169">
        <w:rPr>
          <w:rFonts w:ascii="Times New Roman" w:hAnsi="Times New Roman" w:cs="Times New Roman"/>
          <w:i/>
          <w:sz w:val="26"/>
          <w:szCs w:val="26"/>
        </w:rPr>
        <w:t>2</w:t>
      </w:r>
      <w:r w:rsidRPr="007F1120">
        <w:rPr>
          <w:rFonts w:ascii="Times New Roman" w:hAnsi="Times New Roman" w:cs="Times New Roman"/>
          <w:i/>
          <w:sz w:val="26"/>
          <w:szCs w:val="26"/>
        </w:rPr>
        <w:t>, против – 0, воздержались – 0.</w:t>
      </w:r>
    </w:p>
    <w:p w:rsidR="007F1120" w:rsidRPr="007F1120" w:rsidRDefault="007F1120" w:rsidP="007F11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F1120" w:rsidRPr="007F1120" w:rsidRDefault="007F1120" w:rsidP="007F1120">
      <w:pPr>
        <w:numPr>
          <w:ilvl w:val="0"/>
          <w:numId w:val="29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120">
        <w:rPr>
          <w:rFonts w:ascii="Times New Roman" w:hAnsi="Times New Roman" w:cs="Times New Roman"/>
          <w:sz w:val="26"/>
          <w:szCs w:val="26"/>
        </w:rPr>
        <w:t xml:space="preserve">Разъяснить </w:t>
      </w:r>
      <w:r w:rsidR="00907169">
        <w:rPr>
          <w:rFonts w:ascii="Times New Roman" w:hAnsi="Times New Roman" w:cs="Times New Roman"/>
          <w:sz w:val="26"/>
          <w:szCs w:val="26"/>
        </w:rPr>
        <w:t>3</w:t>
      </w:r>
      <w:r w:rsidRPr="007F1120">
        <w:rPr>
          <w:rFonts w:ascii="Times New Roman" w:hAnsi="Times New Roman" w:cs="Times New Roman"/>
          <w:sz w:val="26"/>
          <w:szCs w:val="26"/>
        </w:rPr>
        <w:t xml:space="preserve"> </w:t>
      </w:r>
      <w:r w:rsidRPr="007F1120">
        <w:rPr>
          <w:rFonts w:ascii="Times New Roman" w:hAnsi="Times New Roman" w:cs="Times New Roman"/>
          <w:bCs/>
          <w:spacing w:val="-10"/>
          <w:sz w:val="26"/>
          <w:szCs w:val="26"/>
        </w:rPr>
        <w:t>государственным гражданским служащим</w:t>
      </w:r>
      <w:r w:rsidRPr="007F1120">
        <w:rPr>
          <w:rFonts w:ascii="Times New Roman" w:hAnsi="Times New Roman" w:cs="Times New Roman"/>
          <w:sz w:val="26"/>
          <w:szCs w:val="26"/>
        </w:rPr>
        <w:t>, что при заполнении сведений о доходах на себя и членов своей семьи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характера, подготовленными Министерством труда и социальной защиты Российской Федерации</w:t>
      </w:r>
      <w:r w:rsidR="00907169">
        <w:rPr>
          <w:rFonts w:ascii="Times New Roman" w:hAnsi="Times New Roman" w:cs="Times New Roman"/>
          <w:sz w:val="26"/>
          <w:szCs w:val="26"/>
        </w:rPr>
        <w:t>.</w:t>
      </w:r>
    </w:p>
    <w:p w:rsidR="007F1120" w:rsidRDefault="007F1120" w:rsidP="00B02F8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15C4A" w:rsidRPr="00C869B0" w:rsidRDefault="00815C4A" w:rsidP="00E65F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15C4A" w:rsidRPr="00C869B0" w:rsidSect="007E37B1">
      <w:headerReference w:type="default" r:id="rId8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37" w:rsidRDefault="00641537" w:rsidP="00143C24">
      <w:pPr>
        <w:spacing w:after="0" w:line="240" w:lineRule="auto"/>
      </w:pPr>
      <w:r>
        <w:separator/>
      </w:r>
    </w:p>
  </w:endnote>
  <w:endnote w:type="continuationSeparator" w:id="0">
    <w:p w:rsidR="00641537" w:rsidRDefault="00641537" w:rsidP="0014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37" w:rsidRDefault="00641537" w:rsidP="00143C24">
      <w:pPr>
        <w:spacing w:after="0" w:line="240" w:lineRule="auto"/>
      </w:pPr>
      <w:r>
        <w:separator/>
      </w:r>
    </w:p>
  </w:footnote>
  <w:footnote w:type="continuationSeparator" w:id="0">
    <w:p w:rsidR="00641537" w:rsidRDefault="00641537" w:rsidP="0014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850353"/>
      <w:docPartObj>
        <w:docPartGallery w:val="Page Numbers (Top of Page)"/>
        <w:docPartUnique/>
      </w:docPartObj>
    </w:sdtPr>
    <w:sdtEndPr/>
    <w:sdtContent>
      <w:p w:rsidR="00641537" w:rsidRDefault="006415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40D">
          <w:rPr>
            <w:noProof/>
          </w:rPr>
          <w:t>2</w:t>
        </w:r>
        <w:r>
          <w:fldChar w:fldCharType="end"/>
        </w:r>
      </w:p>
    </w:sdtContent>
  </w:sdt>
  <w:p w:rsidR="00641537" w:rsidRDefault="006415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690"/>
    <w:multiLevelType w:val="hybridMultilevel"/>
    <w:tmpl w:val="A96641E4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22E2F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4820D0"/>
    <w:multiLevelType w:val="hybridMultilevel"/>
    <w:tmpl w:val="E1200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81BF3"/>
    <w:multiLevelType w:val="hybridMultilevel"/>
    <w:tmpl w:val="434E6C56"/>
    <w:lvl w:ilvl="0" w:tplc="4AD42E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2F5B25"/>
    <w:multiLevelType w:val="hybridMultilevel"/>
    <w:tmpl w:val="5DD65E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2F405B"/>
    <w:multiLevelType w:val="hybridMultilevel"/>
    <w:tmpl w:val="B0343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9E13A7"/>
    <w:multiLevelType w:val="hybridMultilevel"/>
    <w:tmpl w:val="787489A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5B25C5"/>
    <w:multiLevelType w:val="hybridMultilevel"/>
    <w:tmpl w:val="6652C7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697A9B"/>
    <w:multiLevelType w:val="hybridMultilevel"/>
    <w:tmpl w:val="3174A3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FD5BF6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F411F9"/>
    <w:multiLevelType w:val="hybridMultilevel"/>
    <w:tmpl w:val="89BA3A68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961F99"/>
    <w:multiLevelType w:val="hybridMultilevel"/>
    <w:tmpl w:val="B0343F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48C613C"/>
    <w:multiLevelType w:val="hybridMultilevel"/>
    <w:tmpl w:val="05C2475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8D4309"/>
    <w:multiLevelType w:val="hybridMultilevel"/>
    <w:tmpl w:val="D0FA9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053A4"/>
    <w:multiLevelType w:val="hybridMultilevel"/>
    <w:tmpl w:val="34782B00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EC7549"/>
    <w:multiLevelType w:val="hybridMultilevel"/>
    <w:tmpl w:val="BDAE3446"/>
    <w:lvl w:ilvl="0" w:tplc="877C3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D86AFD"/>
    <w:multiLevelType w:val="hybridMultilevel"/>
    <w:tmpl w:val="197E75AE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0E71F1"/>
    <w:multiLevelType w:val="multilevel"/>
    <w:tmpl w:val="BE0438E8"/>
    <w:lvl w:ilvl="0">
      <w:start w:val="1"/>
      <w:numFmt w:val="decimal"/>
      <w:lvlText w:val="%1."/>
      <w:lvlJc w:val="left"/>
      <w:pPr>
        <w:ind w:left="8632" w:hanging="12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18" w15:restartNumberingAfterBreak="0">
    <w:nsid w:val="5A0536A2"/>
    <w:multiLevelType w:val="hybridMultilevel"/>
    <w:tmpl w:val="EB327286"/>
    <w:lvl w:ilvl="0" w:tplc="745A46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B1C141C"/>
    <w:multiLevelType w:val="hybridMultilevel"/>
    <w:tmpl w:val="FAC2852C"/>
    <w:lvl w:ilvl="0" w:tplc="653AC2C2">
      <w:start w:val="1"/>
      <w:numFmt w:val="decimal"/>
      <w:lvlText w:val="%1."/>
      <w:lvlJc w:val="left"/>
      <w:pPr>
        <w:ind w:left="2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C4D3DFE"/>
    <w:multiLevelType w:val="hybridMultilevel"/>
    <w:tmpl w:val="5C56C748"/>
    <w:lvl w:ilvl="0" w:tplc="174E627A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A63E6"/>
    <w:multiLevelType w:val="hybridMultilevel"/>
    <w:tmpl w:val="666E1D32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073FA4"/>
    <w:multiLevelType w:val="hybridMultilevel"/>
    <w:tmpl w:val="8A4AA754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1E172D"/>
    <w:multiLevelType w:val="hybridMultilevel"/>
    <w:tmpl w:val="AEE05F7E"/>
    <w:lvl w:ilvl="0" w:tplc="DDF6BAE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1F3B49"/>
    <w:multiLevelType w:val="hybridMultilevel"/>
    <w:tmpl w:val="B844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75E81"/>
    <w:multiLevelType w:val="hybridMultilevel"/>
    <w:tmpl w:val="E96A328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AB3DC5"/>
    <w:multiLevelType w:val="hybridMultilevel"/>
    <w:tmpl w:val="BF743AF2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A81051"/>
    <w:multiLevelType w:val="hybridMultilevel"/>
    <w:tmpl w:val="7486B71A"/>
    <w:lvl w:ilvl="0" w:tplc="AB648C2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F9B3474"/>
    <w:multiLevelType w:val="hybridMultilevel"/>
    <w:tmpl w:val="3174A356"/>
    <w:lvl w:ilvl="0" w:tplc="7084D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14"/>
  </w:num>
  <w:num w:numId="7">
    <w:abstractNumId w:val="26"/>
  </w:num>
  <w:num w:numId="8">
    <w:abstractNumId w:val="7"/>
  </w:num>
  <w:num w:numId="9">
    <w:abstractNumId w:val="0"/>
  </w:num>
  <w:num w:numId="10">
    <w:abstractNumId w:val="28"/>
  </w:num>
  <w:num w:numId="11">
    <w:abstractNumId w:val="21"/>
  </w:num>
  <w:num w:numId="12">
    <w:abstractNumId w:val="16"/>
  </w:num>
  <w:num w:numId="13">
    <w:abstractNumId w:val="10"/>
  </w:num>
  <w:num w:numId="14">
    <w:abstractNumId w:val="20"/>
  </w:num>
  <w:num w:numId="15">
    <w:abstractNumId w:val="13"/>
  </w:num>
  <w:num w:numId="16">
    <w:abstractNumId w:val="2"/>
  </w:num>
  <w:num w:numId="17">
    <w:abstractNumId w:val="22"/>
  </w:num>
  <w:num w:numId="18">
    <w:abstractNumId w:val="12"/>
  </w:num>
  <w:num w:numId="19">
    <w:abstractNumId w:val="1"/>
  </w:num>
  <w:num w:numId="20">
    <w:abstractNumId w:val="25"/>
  </w:num>
  <w:num w:numId="21">
    <w:abstractNumId w:val="3"/>
  </w:num>
  <w:num w:numId="22">
    <w:abstractNumId w:val="8"/>
  </w:num>
  <w:num w:numId="23">
    <w:abstractNumId w:val="27"/>
  </w:num>
  <w:num w:numId="24">
    <w:abstractNumId w:val="24"/>
  </w:num>
  <w:num w:numId="25">
    <w:abstractNumId w:val="9"/>
  </w:num>
  <w:num w:numId="26">
    <w:abstractNumId w:val="15"/>
  </w:num>
  <w:num w:numId="27">
    <w:abstractNumId w:val="18"/>
  </w:num>
  <w:num w:numId="28">
    <w:abstractNumId w:val="19"/>
  </w:num>
  <w:num w:numId="29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9A"/>
    <w:rsid w:val="000009DC"/>
    <w:rsid w:val="00000D1A"/>
    <w:rsid w:val="00002933"/>
    <w:rsid w:val="000122AD"/>
    <w:rsid w:val="00013C86"/>
    <w:rsid w:val="0001509F"/>
    <w:rsid w:val="0001777F"/>
    <w:rsid w:val="0002202C"/>
    <w:rsid w:val="00027933"/>
    <w:rsid w:val="0003117E"/>
    <w:rsid w:val="0004185B"/>
    <w:rsid w:val="000421A7"/>
    <w:rsid w:val="00044EE6"/>
    <w:rsid w:val="0004657E"/>
    <w:rsid w:val="0004733B"/>
    <w:rsid w:val="00061D4F"/>
    <w:rsid w:val="00070F29"/>
    <w:rsid w:val="00072CEA"/>
    <w:rsid w:val="00081BD5"/>
    <w:rsid w:val="0008350D"/>
    <w:rsid w:val="00083CC2"/>
    <w:rsid w:val="000900C8"/>
    <w:rsid w:val="00090852"/>
    <w:rsid w:val="00090B9D"/>
    <w:rsid w:val="000916B9"/>
    <w:rsid w:val="000919EA"/>
    <w:rsid w:val="000927CF"/>
    <w:rsid w:val="00092D5C"/>
    <w:rsid w:val="000955D1"/>
    <w:rsid w:val="000A0E29"/>
    <w:rsid w:val="000A1A21"/>
    <w:rsid w:val="000A220F"/>
    <w:rsid w:val="000A3F55"/>
    <w:rsid w:val="000A401A"/>
    <w:rsid w:val="000A7C88"/>
    <w:rsid w:val="000B02CE"/>
    <w:rsid w:val="000C0CF9"/>
    <w:rsid w:val="000D1B9F"/>
    <w:rsid w:val="000D45BB"/>
    <w:rsid w:val="000E598C"/>
    <w:rsid w:val="000E6EA3"/>
    <w:rsid w:val="000E7F5E"/>
    <w:rsid w:val="000F0170"/>
    <w:rsid w:val="000F567E"/>
    <w:rsid w:val="000F6F26"/>
    <w:rsid w:val="00100FE5"/>
    <w:rsid w:val="00125298"/>
    <w:rsid w:val="00130618"/>
    <w:rsid w:val="00133709"/>
    <w:rsid w:val="00143C24"/>
    <w:rsid w:val="00144079"/>
    <w:rsid w:val="0015295E"/>
    <w:rsid w:val="001571A2"/>
    <w:rsid w:val="001618D5"/>
    <w:rsid w:val="00163565"/>
    <w:rsid w:val="00164034"/>
    <w:rsid w:val="0017640D"/>
    <w:rsid w:val="001874C1"/>
    <w:rsid w:val="00192DF4"/>
    <w:rsid w:val="00192DF6"/>
    <w:rsid w:val="00195A50"/>
    <w:rsid w:val="001974FC"/>
    <w:rsid w:val="00197C1E"/>
    <w:rsid w:val="001A01EE"/>
    <w:rsid w:val="001A448C"/>
    <w:rsid w:val="001B4225"/>
    <w:rsid w:val="001B5288"/>
    <w:rsid w:val="001B5C30"/>
    <w:rsid w:val="001C2DC1"/>
    <w:rsid w:val="001C373C"/>
    <w:rsid w:val="001C4FEF"/>
    <w:rsid w:val="001D31C4"/>
    <w:rsid w:val="001D452D"/>
    <w:rsid w:val="001D4EA7"/>
    <w:rsid w:val="001D6839"/>
    <w:rsid w:val="001E1C24"/>
    <w:rsid w:val="001E5D49"/>
    <w:rsid w:val="001E6554"/>
    <w:rsid w:val="001F1299"/>
    <w:rsid w:val="00204433"/>
    <w:rsid w:val="00204437"/>
    <w:rsid w:val="00205899"/>
    <w:rsid w:val="002127DB"/>
    <w:rsid w:val="00212F42"/>
    <w:rsid w:val="002156CF"/>
    <w:rsid w:val="00225E4F"/>
    <w:rsid w:val="0023288E"/>
    <w:rsid w:val="00242FC8"/>
    <w:rsid w:val="0024792C"/>
    <w:rsid w:val="0025059A"/>
    <w:rsid w:val="00252048"/>
    <w:rsid w:val="002556D5"/>
    <w:rsid w:val="002668D7"/>
    <w:rsid w:val="00267DD5"/>
    <w:rsid w:val="0027100C"/>
    <w:rsid w:val="002715BB"/>
    <w:rsid w:val="0027493E"/>
    <w:rsid w:val="00275836"/>
    <w:rsid w:val="00280BE0"/>
    <w:rsid w:val="002842DD"/>
    <w:rsid w:val="00284C16"/>
    <w:rsid w:val="002916E8"/>
    <w:rsid w:val="002A447D"/>
    <w:rsid w:val="002A6461"/>
    <w:rsid w:val="002B525B"/>
    <w:rsid w:val="002C6452"/>
    <w:rsid w:val="002E0C2C"/>
    <w:rsid w:val="002E21FE"/>
    <w:rsid w:val="002E54BE"/>
    <w:rsid w:val="002F1523"/>
    <w:rsid w:val="00300BA2"/>
    <w:rsid w:val="00311567"/>
    <w:rsid w:val="00320E35"/>
    <w:rsid w:val="003223C4"/>
    <w:rsid w:val="00322B38"/>
    <w:rsid w:val="003259FB"/>
    <w:rsid w:val="00325B0F"/>
    <w:rsid w:val="00326866"/>
    <w:rsid w:val="003314C5"/>
    <w:rsid w:val="00340FDC"/>
    <w:rsid w:val="00344FE2"/>
    <w:rsid w:val="00350C30"/>
    <w:rsid w:val="00356F98"/>
    <w:rsid w:val="00365E65"/>
    <w:rsid w:val="003772D4"/>
    <w:rsid w:val="00392E7A"/>
    <w:rsid w:val="003A04B0"/>
    <w:rsid w:val="003A1893"/>
    <w:rsid w:val="003A380C"/>
    <w:rsid w:val="003B0D13"/>
    <w:rsid w:val="003B3062"/>
    <w:rsid w:val="003B5730"/>
    <w:rsid w:val="003C02C9"/>
    <w:rsid w:val="003C44CC"/>
    <w:rsid w:val="003D4FF3"/>
    <w:rsid w:val="003D5933"/>
    <w:rsid w:val="003D5A0B"/>
    <w:rsid w:val="003D5FDD"/>
    <w:rsid w:val="003D7FB1"/>
    <w:rsid w:val="003E2B2E"/>
    <w:rsid w:val="003E37BD"/>
    <w:rsid w:val="003E7EFA"/>
    <w:rsid w:val="003F0139"/>
    <w:rsid w:val="003F36A4"/>
    <w:rsid w:val="003F4439"/>
    <w:rsid w:val="003F5739"/>
    <w:rsid w:val="00400312"/>
    <w:rsid w:val="00403F4C"/>
    <w:rsid w:val="0041057F"/>
    <w:rsid w:val="004122DE"/>
    <w:rsid w:val="00417010"/>
    <w:rsid w:val="00421D30"/>
    <w:rsid w:val="00422BF2"/>
    <w:rsid w:val="004247B2"/>
    <w:rsid w:val="00426909"/>
    <w:rsid w:val="00426A99"/>
    <w:rsid w:val="004271CB"/>
    <w:rsid w:val="00437AD6"/>
    <w:rsid w:val="0044481D"/>
    <w:rsid w:val="0044774A"/>
    <w:rsid w:val="00451961"/>
    <w:rsid w:val="004527EC"/>
    <w:rsid w:val="00453AD1"/>
    <w:rsid w:val="00453F0B"/>
    <w:rsid w:val="00460CEA"/>
    <w:rsid w:val="00463975"/>
    <w:rsid w:val="00475A2F"/>
    <w:rsid w:val="00476864"/>
    <w:rsid w:val="004777DE"/>
    <w:rsid w:val="00484CAA"/>
    <w:rsid w:val="00490D6E"/>
    <w:rsid w:val="00492CA1"/>
    <w:rsid w:val="004A0562"/>
    <w:rsid w:val="004A72CC"/>
    <w:rsid w:val="004B2560"/>
    <w:rsid w:val="004B5EA9"/>
    <w:rsid w:val="004B7121"/>
    <w:rsid w:val="004C2A2C"/>
    <w:rsid w:val="004C6680"/>
    <w:rsid w:val="004D4434"/>
    <w:rsid w:val="005024EA"/>
    <w:rsid w:val="0050682B"/>
    <w:rsid w:val="00507454"/>
    <w:rsid w:val="005114D5"/>
    <w:rsid w:val="00512FBD"/>
    <w:rsid w:val="005223CB"/>
    <w:rsid w:val="00523D2F"/>
    <w:rsid w:val="0052467C"/>
    <w:rsid w:val="005255FF"/>
    <w:rsid w:val="00532730"/>
    <w:rsid w:val="00533884"/>
    <w:rsid w:val="005519F5"/>
    <w:rsid w:val="005548F9"/>
    <w:rsid w:val="00556A75"/>
    <w:rsid w:val="00560072"/>
    <w:rsid w:val="005606BC"/>
    <w:rsid w:val="0056178F"/>
    <w:rsid w:val="0056306A"/>
    <w:rsid w:val="005660ED"/>
    <w:rsid w:val="00566927"/>
    <w:rsid w:val="00571C62"/>
    <w:rsid w:val="0057234C"/>
    <w:rsid w:val="00573A07"/>
    <w:rsid w:val="00573A4B"/>
    <w:rsid w:val="005746F9"/>
    <w:rsid w:val="00575336"/>
    <w:rsid w:val="00576669"/>
    <w:rsid w:val="00592387"/>
    <w:rsid w:val="00593734"/>
    <w:rsid w:val="005A0568"/>
    <w:rsid w:val="005A473F"/>
    <w:rsid w:val="005B044D"/>
    <w:rsid w:val="005B78CE"/>
    <w:rsid w:val="005C3F01"/>
    <w:rsid w:val="005D6CD1"/>
    <w:rsid w:val="005E6026"/>
    <w:rsid w:val="005E6B3B"/>
    <w:rsid w:val="005E7590"/>
    <w:rsid w:val="005F1EC2"/>
    <w:rsid w:val="00603777"/>
    <w:rsid w:val="00604BC8"/>
    <w:rsid w:val="00607924"/>
    <w:rsid w:val="00610643"/>
    <w:rsid w:val="00614A0F"/>
    <w:rsid w:val="00617241"/>
    <w:rsid w:val="00621AFF"/>
    <w:rsid w:val="00625CC1"/>
    <w:rsid w:val="00626F08"/>
    <w:rsid w:val="00631042"/>
    <w:rsid w:val="00641537"/>
    <w:rsid w:val="0064761A"/>
    <w:rsid w:val="006526EA"/>
    <w:rsid w:val="00654396"/>
    <w:rsid w:val="006566AC"/>
    <w:rsid w:val="00660C94"/>
    <w:rsid w:val="00661E6E"/>
    <w:rsid w:val="006717E9"/>
    <w:rsid w:val="00674F58"/>
    <w:rsid w:val="00684695"/>
    <w:rsid w:val="0068600A"/>
    <w:rsid w:val="006919CA"/>
    <w:rsid w:val="006963B3"/>
    <w:rsid w:val="006A12C0"/>
    <w:rsid w:val="006A62A2"/>
    <w:rsid w:val="006B275D"/>
    <w:rsid w:val="006C0AB0"/>
    <w:rsid w:val="006C1F98"/>
    <w:rsid w:val="006C2388"/>
    <w:rsid w:val="006D1A85"/>
    <w:rsid w:val="006D25B2"/>
    <w:rsid w:val="006E4894"/>
    <w:rsid w:val="006E4CDA"/>
    <w:rsid w:val="006F6B09"/>
    <w:rsid w:val="00704559"/>
    <w:rsid w:val="00710F2B"/>
    <w:rsid w:val="00713866"/>
    <w:rsid w:val="007164B7"/>
    <w:rsid w:val="007224C1"/>
    <w:rsid w:val="00723DF6"/>
    <w:rsid w:val="0072599C"/>
    <w:rsid w:val="0073033B"/>
    <w:rsid w:val="00730F4D"/>
    <w:rsid w:val="00731456"/>
    <w:rsid w:val="00733515"/>
    <w:rsid w:val="007335DA"/>
    <w:rsid w:val="007350B4"/>
    <w:rsid w:val="0074326B"/>
    <w:rsid w:val="00746AF2"/>
    <w:rsid w:val="00747ECB"/>
    <w:rsid w:val="007574C3"/>
    <w:rsid w:val="00767F70"/>
    <w:rsid w:val="00770038"/>
    <w:rsid w:val="00776DF0"/>
    <w:rsid w:val="00782CD8"/>
    <w:rsid w:val="00783B3B"/>
    <w:rsid w:val="00787919"/>
    <w:rsid w:val="007951CF"/>
    <w:rsid w:val="00795B2A"/>
    <w:rsid w:val="007A2E49"/>
    <w:rsid w:val="007A4F8C"/>
    <w:rsid w:val="007B1073"/>
    <w:rsid w:val="007B5640"/>
    <w:rsid w:val="007C007B"/>
    <w:rsid w:val="007C225B"/>
    <w:rsid w:val="007C5760"/>
    <w:rsid w:val="007C7F14"/>
    <w:rsid w:val="007D2477"/>
    <w:rsid w:val="007D3111"/>
    <w:rsid w:val="007E37B1"/>
    <w:rsid w:val="007F1120"/>
    <w:rsid w:val="008008B3"/>
    <w:rsid w:val="00800D80"/>
    <w:rsid w:val="0080502D"/>
    <w:rsid w:val="0081058A"/>
    <w:rsid w:val="00815C4A"/>
    <w:rsid w:val="008347C0"/>
    <w:rsid w:val="008374FB"/>
    <w:rsid w:val="00850CB4"/>
    <w:rsid w:val="008522FA"/>
    <w:rsid w:val="00854935"/>
    <w:rsid w:val="00855D0F"/>
    <w:rsid w:val="00860316"/>
    <w:rsid w:val="00860717"/>
    <w:rsid w:val="00861EBF"/>
    <w:rsid w:val="00863491"/>
    <w:rsid w:val="00885D47"/>
    <w:rsid w:val="008864AF"/>
    <w:rsid w:val="008A66ED"/>
    <w:rsid w:val="008A7491"/>
    <w:rsid w:val="008A7EC4"/>
    <w:rsid w:val="008B7B67"/>
    <w:rsid w:val="008B7FB3"/>
    <w:rsid w:val="008C3188"/>
    <w:rsid w:val="008C449C"/>
    <w:rsid w:val="008C4A10"/>
    <w:rsid w:val="008C5BE1"/>
    <w:rsid w:val="008C5F4C"/>
    <w:rsid w:val="008D63D0"/>
    <w:rsid w:val="008D7009"/>
    <w:rsid w:val="008D7480"/>
    <w:rsid w:val="008E63D6"/>
    <w:rsid w:val="008F5C88"/>
    <w:rsid w:val="0090714E"/>
    <w:rsid w:val="00907169"/>
    <w:rsid w:val="00915DE5"/>
    <w:rsid w:val="00924991"/>
    <w:rsid w:val="009252B7"/>
    <w:rsid w:val="00927770"/>
    <w:rsid w:val="0093255E"/>
    <w:rsid w:val="00935DF7"/>
    <w:rsid w:val="00943B72"/>
    <w:rsid w:val="00953D1E"/>
    <w:rsid w:val="0095601A"/>
    <w:rsid w:val="00956BFF"/>
    <w:rsid w:val="009570E2"/>
    <w:rsid w:val="00964AAD"/>
    <w:rsid w:val="009709BA"/>
    <w:rsid w:val="00975110"/>
    <w:rsid w:val="0098458E"/>
    <w:rsid w:val="009A46AC"/>
    <w:rsid w:val="009A4BE6"/>
    <w:rsid w:val="009B2A07"/>
    <w:rsid w:val="009C2541"/>
    <w:rsid w:val="009E45B3"/>
    <w:rsid w:val="009E5B00"/>
    <w:rsid w:val="009F1340"/>
    <w:rsid w:val="00A004A5"/>
    <w:rsid w:val="00A05EBD"/>
    <w:rsid w:val="00A12D05"/>
    <w:rsid w:val="00A15418"/>
    <w:rsid w:val="00A2615E"/>
    <w:rsid w:val="00A33F86"/>
    <w:rsid w:val="00A34432"/>
    <w:rsid w:val="00A35E7D"/>
    <w:rsid w:val="00A41518"/>
    <w:rsid w:val="00A47F06"/>
    <w:rsid w:val="00A50E2C"/>
    <w:rsid w:val="00A55FF2"/>
    <w:rsid w:val="00A62922"/>
    <w:rsid w:val="00A669D3"/>
    <w:rsid w:val="00A66E6A"/>
    <w:rsid w:val="00A671F7"/>
    <w:rsid w:val="00A70586"/>
    <w:rsid w:val="00A70D8C"/>
    <w:rsid w:val="00A71722"/>
    <w:rsid w:val="00A82D63"/>
    <w:rsid w:val="00A83607"/>
    <w:rsid w:val="00A92320"/>
    <w:rsid w:val="00A95C81"/>
    <w:rsid w:val="00A9770F"/>
    <w:rsid w:val="00AA1057"/>
    <w:rsid w:val="00AC281E"/>
    <w:rsid w:val="00AC7630"/>
    <w:rsid w:val="00AD1759"/>
    <w:rsid w:val="00AD7F47"/>
    <w:rsid w:val="00AE11A2"/>
    <w:rsid w:val="00AE26BC"/>
    <w:rsid w:val="00AE4B5E"/>
    <w:rsid w:val="00AF033B"/>
    <w:rsid w:val="00AF2FB7"/>
    <w:rsid w:val="00B01E40"/>
    <w:rsid w:val="00B021A7"/>
    <w:rsid w:val="00B02F8F"/>
    <w:rsid w:val="00B1394E"/>
    <w:rsid w:val="00B22B9F"/>
    <w:rsid w:val="00B25CBD"/>
    <w:rsid w:val="00B27F13"/>
    <w:rsid w:val="00B319CF"/>
    <w:rsid w:val="00B31F06"/>
    <w:rsid w:val="00B33419"/>
    <w:rsid w:val="00B36B03"/>
    <w:rsid w:val="00B5189F"/>
    <w:rsid w:val="00B51E3E"/>
    <w:rsid w:val="00B6457A"/>
    <w:rsid w:val="00B64946"/>
    <w:rsid w:val="00B65331"/>
    <w:rsid w:val="00B70D07"/>
    <w:rsid w:val="00B84A18"/>
    <w:rsid w:val="00B9187A"/>
    <w:rsid w:val="00B9723F"/>
    <w:rsid w:val="00BA1908"/>
    <w:rsid w:val="00BA7ED8"/>
    <w:rsid w:val="00BB5D6B"/>
    <w:rsid w:val="00BC127F"/>
    <w:rsid w:val="00BC140E"/>
    <w:rsid w:val="00BC6C0C"/>
    <w:rsid w:val="00BD10C4"/>
    <w:rsid w:val="00BD119B"/>
    <w:rsid w:val="00BD5DE6"/>
    <w:rsid w:val="00BE63E8"/>
    <w:rsid w:val="00BE703F"/>
    <w:rsid w:val="00BE7A89"/>
    <w:rsid w:val="00BF6B3D"/>
    <w:rsid w:val="00C0039C"/>
    <w:rsid w:val="00C00A43"/>
    <w:rsid w:val="00C00D4A"/>
    <w:rsid w:val="00C030D5"/>
    <w:rsid w:val="00C0537B"/>
    <w:rsid w:val="00C076F8"/>
    <w:rsid w:val="00C1355A"/>
    <w:rsid w:val="00C1364A"/>
    <w:rsid w:val="00C13C46"/>
    <w:rsid w:val="00C219AF"/>
    <w:rsid w:val="00C27F8A"/>
    <w:rsid w:val="00C320C7"/>
    <w:rsid w:val="00C32C41"/>
    <w:rsid w:val="00C34DFF"/>
    <w:rsid w:val="00C40AB1"/>
    <w:rsid w:val="00C52660"/>
    <w:rsid w:val="00C52991"/>
    <w:rsid w:val="00C605B2"/>
    <w:rsid w:val="00C67100"/>
    <w:rsid w:val="00C71607"/>
    <w:rsid w:val="00C81170"/>
    <w:rsid w:val="00C83D04"/>
    <w:rsid w:val="00C84E02"/>
    <w:rsid w:val="00C869B0"/>
    <w:rsid w:val="00C90FBB"/>
    <w:rsid w:val="00C910AF"/>
    <w:rsid w:val="00CA083D"/>
    <w:rsid w:val="00CA12A9"/>
    <w:rsid w:val="00CA322D"/>
    <w:rsid w:val="00CA5E1D"/>
    <w:rsid w:val="00CA5F84"/>
    <w:rsid w:val="00CC1EE4"/>
    <w:rsid w:val="00CC4CFE"/>
    <w:rsid w:val="00CD0C3C"/>
    <w:rsid w:val="00CD16D4"/>
    <w:rsid w:val="00CD5613"/>
    <w:rsid w:val="00CE3329"/>
    <w:rsid w:val="00CE6B82"/>
    <w:rsid w:val="00CE7B01"/>
    <w:rsid w:val="00D101A1"/>
    <w:rsid w:val="00D116A5"/>
    <w:rsid w:val="00D32E8A"/>
    <w:rsid w:val="00D3400C"/>
    <w:rsid w:val="00D36590"/>
    <w:rsid w:val="00D47205"/>
    <w:rsid w:val="00D476A5"/>
    <w:rsid w:val="00D53FB2"/>
    <w:rsid w:val="00D541B4"/>
    <w:rsid w:val="00D56BCE"/>
    <w:rsid w:val="00D6084C"/>
    <w:rsid w:val="00D61570"/>
    <w:rsid w:val="00D66498"/>
    <w:rsid w:val="00D85547"/>
    <w:rsid w:val="00D8761D"/>
    <w:rsid w:val="00D9254C"/>
    <w:rsid w:val="00D9270E"/>
    <w:rsid w:val="00D93192"/>
    <w:rsid w:val="00D97234"/>
    <w:rsid w:val="00DA1E66"/>
    <w:rsid w:val="00DB2F0D"/>
    <w:rsid w:val="00DC1265"/>
    <w:rsid w:val="00DC19B1"/>
    <w:rsid w:val="00DC4283"/>
    <w:rsid w:val="00DC7E99"/>
    <w:rsid w:val="00DE1E4F"/>
    <w:rsid w:val="00DE1EBC"/>
    <w:rsid w:val="00DF0CBA"/>
    <w:rsid w:val="00E00B32"/>
    <w:rsid w:val="00E0402D"/>
    <w:rsid w:val="00E103D1"/>
    <w:rsid w:val="00E2161F"/>
    <w:rsid w:val="00E21933"/>
    <w:rsid w:val="00E244A9"/>
    <w:rsid w:val="00E24769"/>
    <w:rsid w:val="00E25D5E"/>
    <w:rsid w:val="00E5341C"/>
    <w:rsid w:val="00E56E1B"/>
    <w:rsid w:val="00E57D78"/>
    <w:rsid w:val="00E638D0"/>
    <w:rsid w:val="00E63BBF"/>
    <w:rsid w:val="00E65F84"/>
    <w:rsid w:val="00E73669"/>
    <w:rsid w:val="00E752FB"/>
    <w:rsid w:val="00E82447"/>
    <w:rsid w:val="00E85943"/>
    <w:rsid w:val="00E85A86"/>
    <w:rsid w:val="00E87042"/>
    <w:rsid w:val="00E92B43"/>
    <w:rsid w:val="00E935EE"/>
    <w:rsid w:val="00EA4C2C"/>
    <w:rsid w:val="00EB2518"/>
    <w:rsid w:val="00EB2FBB"/>
    <w:rsid w:val="00EC241D"/>
    <w:rsid w:val="00EC620F"/>
    <w:rsid w:val="00ED1FD2"/>
    <w:rsid w:val="00ED76F1"/>
    <w:rsid w:val="00EE6E65"/>
    <w:rsid w:val="00EE7E04"/>
    <w:rsid w:val="00EF7C5C"/>
    <w:rsid w:val="00F026CD"/>
    <w:rsid w:val="00F107E7"/>
    <w:rsid w:val="00F11DE5"/>
    <w:rsid w:val="00F206F3"/>
    <w:rsid w:val="00F22FE9"/>
    <w:rsid w:val="00F23179"/>
    <w:rsid w:val="00F23BE6"/>
    <w:rsid w:val="00F249C1"/>
    <w:rsid w:val="00F35B52"/>
    <w:rsid w:val="00F4437C"/>
    <w:rsid w:val="00F55287"/>
    <w:rsid w:val="00F6061C"/>
    <w:rsid w:val="00F611C9"/>
    <w:rsid w:val="00F61CA2"/>
    <w:rsid w:val="00F72408"/>
    <w:rsid w:val="00F7250E"/>
    <w:rsid w:val="00F755A0"/>
    <w:rsid w:val="00F81442"/>
    <w:rsid w:val="00F838F0"/>
    <w:rsid w:val="00F866B3"/>
    <w:rsid w:val="00F92C25"/>
    <w:rsid w:val="00F94E4C"/>
    <w:rsid w:val="00F96E43"/>
    <w:rsid w:val="00FA5F4B"/>
    <w:rsid w:val="00FB24D9"/>
    <w:rsid w:val="00FC4989"/>
    <w:rsid w:val="00FC7E4B"/>
    <w:rsid w:val="00FD1460"/>
    <w:rsid w:val="00FD4A0C"/>
    <w:rsid w:val="00FD5B71"/>
    <w:rsid w:val="00FE465E"/>
    <w:rsid w:val="00FF342C"/>
    <w:rsid w:val="00FF6105"/>
    <w:rsid w:val="00FF759D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51A8"/>
  <w15:docId w15:val="{015F982A-A7B6-4B56-9FA6-0B0054EA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84"/>
  </w:style>
  <w:style w:type="paragraph" w:styleId="2">
    <w:name w:val="heading 2"/>
    <w:basedOn w:val="a"/>
    <w:next w:val="a"/>
    <w:link w:val="20"/>
    <w:qFormat/>
    <w:rsid w:val="0025059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59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059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5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583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7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76F8"/>
  </w:style>
  <w:style w:type="paragraph" w:styleId="a6">
    <w:name w:val="header"/>
    <w:basedOn w:val="a"/>
    <w:link w:val="a7"/>
    <w:uiPriority w:val="99"/>
    <w:unhideWhenUsed/>
    <w:rsid w:val="0014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3C24"/>
  </w:style>
  <w:style w:type="paragraph" w:styleId="a8">
    <w:name w:val="footer"/>
    <w:basedOn w:val="a"/>
    <w:link w:val="a9"/>
    <w:uiPriority w:val="99"/>
    <w:unhideWhenUsed/>
    <w:rsid w:val="00143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3C24"/>
  </w:style>
  <w:style w:type="paragraph" w:customStyle="1" w:styleId="ConsPlusNonformat">
    <w:name w:val="ConsPlusNonformat"/>
    <w:uiPriority w:val="99"/>
    <w:rsid w:val="00A62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4D3B-2175-4523-AEF8-F91A069D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Княгинина Татьяна Александров</dc:creator>
  <cp:lastModifiedBy>Орёл Екатерина Александровна</cp:lastModifiedBy>
  <cp:revision>8</cp:revision>
  <cp:lastPrinted>2024-08-29T08:50:00Z</cp:lastPrinted>
  <dcterms:created xsi:type="dcterms:W3CDTF">2025-06-27T08:22:00Z</dcterms:created>
  <dcterms:modified xsi:type="dcterms:W3CDTF">2025-06-27T10:37:00Z</dcterms:modified>
</cp:coreProperties>
</file>